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7CC8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84" w:before="225" w:after="225"/>
        <w:ind w:firstLine="400" w:left="0" w:right="0"/>
        <w:jc w:val="center"/>
        <w:rPr>
          <w:rFonts w:ascii="Times New Roman" w:hAnsi="Times New Roman"/>
          <w:b w:val="0"/>
          <w:i w:val="0"/>
          <w:color w:val="111111"/>
          <w:sz w:val="28"/>
        </w:rPr>
      </w:pPr>
      <w:bookmarkStart w:id="0" w:name="_dx_frag_StartFragment"/>
      <w:bookmarkEnd w:id="0"/>
      <w:bookmarkStart w:id="1" w:name="_dx_frag_StartFragment"/>
      <w:bookmarkEnd w:id="1"/>
      <w:r>
        <w:rPr>
          <w:rFonts w:ascii="Times New Roman" w:hAnsi="Times New Roman"/>
          <w:b w:val="1"/>
          <w:i w:val="0"/>
          <w:color w:val="111111"/>
          <w:sz w:val="28"/>
        </w:rPr>
        <w:t>Доклад на тему: "Создание пр</w:t>
      </w:r>
      <w:r>
        <w:rPr>
          <w:rFonts w:ascii="Times New Roman" w:hAnsi="Times New Roman"/>
          <w:b w:val="1"/>
          <w:i w:val="0"/>
          <w:color w:val="111111"/>
          <w:sz w:val="28"/>
        </w:rPr>
        <w:t>о</w:t>
      </w:r>
      <w:r>
        <w:rPr>
          <w:rFonts w:ascii="Times New Roman" w:hAnsi="Times New Roman"/>
          <w:b w:val="1"/>
          <w:i w:val="0"/>
          <w:color w:val="111111"/>
          <w:sz w:val="28"/>
        </w:rPr>
        <w:t>странства по повышению качества организации и реализации этнокультурного образования дошкольников</w:t>
      </w:r>
      <w:r>
        <w:rPr>
          <w:rFonts w:ascii="Times New Roman" w:hAnsi="Times New Roman"/>
          <w:b w:val="1"/>
          <w:i w:val="0"/>
          <w:color w:val="111111"/>
          <w:sz w:val="28"/>
        </w:rPr>
        <w:t>"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Современный взгляд на развитие ребенка в воспитательном </w:t>
      </w:r>
      <w:r>
        <w:rPr>
          <w:rFonts w:ascii="Times New Roman" w:hAnsi="Times New Roman"/>
          <w:b w:val="1"/>
          <w:i w:val="0"/>
          <w:color w:val="111111"/>
          <w:sz w:val="28"/>
        </w:rPr>
        <w:t>пространстве</w:t>
      </w:r>
      <w:r>
        <w:rPr>
          <w:rFonts w:ascii="Times New Roman" w:hAnsi="Times New Roman"/>
          <w:b w:val="0"/>
          <w:i w:val="0"/>
          <w:color w:val="111111"/>
          <w:sz w:val="28"/>
        </w:rPr>
        <w:t> народных праздников позволяет решать задачи физического, художественного, эмоционального развития детей, национального и общечеловеческого воспитания.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Умение понимать и ценить богатство и красоту национальной культуры своего народа, с уважением относиться к его прошлому – все это воплощено в учебно-воспитательный процесс </w:t>
      </w:r>
      <w:r>
        <w:rPr>
          <w:rFonts w:ascii="Times New Roman" w:hAnsi="Times New Roman"/>
          <w:b w:val="1"/>
          <w:i w:val="0"/>
          <w:color w:val="111111"/>
          <w:sz w:val="28"/>
        </w:rPr>
        <w:t>дошкольного образования в нашем ДОУ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Технология разработки проекта </w:t>
      </w:r>
      <w:r>
        <w:rPr>
          <w:rFonts w:ascii="Times New Roman" w:hAnsi="Times New Roman"/>
          <w:b w:val="0"/>
          <w:i w:val="1"/>
          <w:color w:val="111111"/>
          <w:sz w:val="28"/>
        </w:rPr>
        <w:t>«Моя малая Родина!»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Патриотизм, применительно к ребенку старшего </w:t>
      </w:r>
      <w:r>
        <w:rPr>
          <w:rFonts w:ascii="Times New Roman" w:hAnsi="Times New Roman"/>
          <w:b w:val="1"/>
          <w:i w:val="0"/>
          <w:color w:val="111111"/>
          <w:sz w:val="28"/>
        </w:rPr>
        <w:t>дошкольного возраста</w:t>
      </w:r>
      <w:r>
        <w:rPr>
          <w:rFonts w:ascii="Times New Roman" w:hAnsi="Times New Roman"/>
          <w:b w:val="0"/>
          <w:i w:val="0"/>
          <w:color w:val="111111"/>
          <w:sz w:val="28"/>
        </w:rPr>
        <w:t>, определяется, как потребность участвовать во всех делах на благо семьи, детского сада, родного города, Родины, представителей живой природы, наличие у детей таких </w:t>
      </w:r>
      <w:r>
        <w:rPr>
          <w:rFonts w:ascii="Times New Roman" w:hAnsi="Times New Roman"/>
          <w:b w:val="1"/>
          <w:i w:val="0"/>
          <w:color w:val="111111"/>
          <w:sz w:val="28"/>
        </w:rPr>
        <w:t>качеств</w:t>
      </w:r>
      <w:r>
        <w:rPr>
          <w:rFonts w:ascii="Times New Roman" w:hAnsi="Times New Roman"/>
          <w:b w:val="0"/>
          <w:i w:val="0"/>
          <w:color w:val="111111"/>
          <w:sz w:val="28"/>
        </w:rPr>
        <w:t>, как сострадание, сочувствие, чувство собственного достоинства, осознание себя частью окружающего мира.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Поэтому мы определили целью данного проекта - формирование ценностного отношения ребёнка к себе и к окружающим его людям, познавательного интереса к родному краю, малой Родине и её природе.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Исходя из этого,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поставили перед собой следующие задачи</w:t>
      </w:r>
      <w:r>
        <w:rPr>
          <w:rFonts w:ascii="Times New Roman" w:hAnsi="Times New Roman"/>
          <w:b w:val="0"/>
          <w:i w:val="0"/>
          <w:color w:val="111111"/>
          <w:sz w:val="28"/>
        </w:rPr>
        <w:t>: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1) формирование духовно-нравственного отношения и чувства сопричастности к родному дому, семье, детскому саду, городу, области;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2) развивать понимание историко – культурного наследия своего народа и ценностного отношения к нему;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3) воспитывать любовь, уважение к своей нации, чувство собственного достоинства как представителя своего народа и толерантное отношение к представителям других национальностей – сверстникам и их родителям, соседям и другим людям;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4) формировать основы экологической культуры;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5) расширять объё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м знаний об искусстве</w:t>
      </w:r>
      <w:r>
        <w:rPr>
          <w:rFonts w:ascii="Times New Roman" w:hAnsi="Times New Roman"/>
          <w:b w:val="0"/>
          <w:i w:val="0"/>
          <w:color w:val="111111"/>
          <w:sz w:val="28"/>
        </w:rPr>
        <w:t>: формировать умения отличать национальное </w:t>
      </w:r>
      <w:r>
        <w:rPr>
          <w:rFonts w:ascii="Times New Roman" w:hAnsi="Times New Roman"/>
          <w:b w:val="1"/>
          <w:i w:val="0"/>
          <w:color w:val="111111"/>
          <w:sz w:val="28"/>
        </w:rPr>
        <w:t>своеобразие</w:t>
      </w:r>
      <w:r>
        <w:rPr>
          <w:rFonts w:ascii="Times New Roman" w:hAnsi="Times New Roman"/>
          <w:b w:val="0"/>
          <w:i w:val="0"/>
          <w:color w:val="111111"/>
          <w:sz w:val="28"/>
        </w:rPr>
        <w:t> декоративно – прикладного, </w:t>
      </w:r>
      <w:r>
        <w:rPr>
          <w:rFonts w:ascii="Times New Roman" w:hAnsi="Times New Roman"/>
          <w:b w:val="1"/>
          <w:i w:val="0"/>
          <w:color w:val="111111"/>
          <w:sz w:val="28"/>
        </w:rPr>
        <w:t>изобразительного искусства</w:t>
      </w:r>
      <w:r>
        <w:rPr>
          <w:rFonts w:ascii="Times New Roman" w:hAnsi="Times New Roman"/>
          <w:b w:val="0"/>
          <w:i w:val="0"/>
          <w:color w:val="111111"/>
          <w:sz w:val="28"/>
        </w:rPr>
        <w:t>, его характерные особенности;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6) </w:t>
      </w:r>
      <w:r>
        <w:rPr>
          <w:rFonts w:ascii="Times New Roman" w:hAnsi="Times New Roman"/>
          <w:b w:val="1"/>
          <w:i w:val="0"/>
          <w:color w:val="111111"/>
          <w:sz w:val="28"/>
        </w:rPr>
        <w:t>организовать</w:t>
      </w:r>
      <w:r>
        <w:rPr>
          <w:rFonts w:ascii="Times New Roman" w:hAnsi="Times New Roman"/>
          <w:b w:val="0"/>
          <w:i w:val="0"/>
          <w:color w:val="111111"/>
          <w:sz w:val="28"/>
        </w:rPr>
        <w:t> плодотворное сотрудничество детского сада и семьи по </w:t>
      </w:r>
      <w:r>
        <w:rPr>
          <w:rFonts w:ascii="Times New Roman" w:hAnsi="Times New Roman"/>
          <w:b w:val="1"/>
          <w:i w:val="0"/>
          <w:color w:val="111111"/>
          <w:sz w:val="28"/>
        </w:rPr>
        <w:t>организации</w:t>
      </w:r>
      <w:r>
        <w:rPr>
          <w:rFonts w:ascii="Times New Roman" w:hAnsi="Times New Roman"/>
          <w:b w:val="0"/>
          <w:i w:val="0"/>
          <w:color w:val="111111"/>
          <w:sz w:val="28"/>
        </w:rPr>
        <w:t> воспитания и обучения детей на </w:t>
      </w:r>
      <w:r>
        <w:rPr>
          <w:rFonts w:ascii="Times New Roman" w:hAnsi="Times New Roman"/>
          <w:b w:val="1"/>
          <w:i w:val="0"/>
          <w:color w:val="111111"/>
          <w:sz w:val="28"/>
        </w:rPr>
        <w:t>этнокультурной основе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В старшей группе нами было проведена педагогическая диагностика уровней развития </w:t>
      </w:r>
      <w:r>
        <w:rPr>
          <w:rFonts w:ascii="Times New Roman" w:hAnsi="Times New Roman"/>
          <w:b w:val="1"/>
          <w:i w:val="0"/>
          <w:color w:val="111111"/>
          <w:sz w:val="28"/>
        </w:rPr>
        <w:t>этнокультурной</w:t>
      </w:r>
      <w:r>
        <w:rPr>
          <w:rFonts w:ascii="Times New Roman" w:hAnsi="Times New Roman"/>
          <w:b w:val="0"/>
          <w:i w:val="0"/>
          <w:color w:val="111111"/>
          <w:sz w:val="28"/>
        </w:rPr>
        <w:t> компетентности детей старшей группы. Результаты показали высокий уровень – у 4 детей, средний уровень – у 11 детей и низкий уровень- у 7 детей 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Для </w:t>
      </w:r>
      <w:r>
        <w:rPr>
          <w:rFonts w:ascii="Times New Roman" w:hAnsi="Times New Roman"/>
          <w:b w:val="1"/>
          <w:i w:val="0"/>
          <w:color w:val="111111"/>
          <w:sz w:val="28"/>
        </w:rPr>
        <w:t>повышения</w:t>
      </w:r>
      <w:r>
        <w:rPr>
          <w:rFonts w:ascii="Times New Roman" w:hAnsi="Times New Roman"/>
          <w:b w:val="0"/>
          <w:i w:val="0"/>
          <w:color w:val="111111"/>
          <w:sz w:val="28"/>
        </w:rPr>
        <w:t> уровня социальной компетентности детей по </w:t>
      </w:r>
      <w:r>
        <w:rPr>
          <w:rFonts w:ascii="Times New Roman" w:hAnsi="Times New Roman"/>
          <w:b w:val="1"/>
          <w:i w:val="0"/>
          <w:color w:val="111111"/>
          <w:sz w:val="28"/>
        </w:rPr>
        <w:t>этнокультурному</w:t>
      </w:r>
      <w:r>
        <w:rPr>
          <w:rFonts w:ascii="Times New Roman" w:hAnsi="Times New Roman"/>
          <w:b w:val="0"/>
          <w:i w:val="0"/>
          <w:color w:val="111111"/>
          <w:sz w:val="28"/>
        </w:rPr>
        <w:t> компоненту был разработан проект </w:t>
      </w:r>
      <w:r>
        <w:rPr>
          <w:rFonts w:ascii="Times New Roman" w:hAnsi="Times New Roman"/>
          <w:b w:val="0"/>
          <w:i w:val="1"/>
          <w:color w:val="111111"/>
          <w:sz w:val="28"/>
        </w:rPr>
        <w:t>«Моя малая Родина!»</w:t>
      </w:r>
      <w:r>
        <w:rPr>
          <w:rFonts w:ascii="Times New Roman" w:hAnsi="Times New Roman"/>
          <w:b w:val="0"/>
          <w:i w:val="0"/>
          <w:color w:val="111111"/>
          <w:sz w:val="28"/>
        </w:rPr>
        <w:t> по </w:t>
      </w:r>
      <w:r>
        <w:rPr>
          <w:rFonts w:ascii="Times New Roman" w:hAnsi="Times New Roman"/>
          <w:b w:val="1"/>
          <w:i w:val="0"/>
          <w:color w:val="111111"/>
          <w:sz w:val="28"/>
        </w:rPr>
        <w:t>этнокультурному образованию в старшей группе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Основные направления </w:t>
      </w:r>
      <w:r>
        <w:rPr>
          <w:rFonts w:ascii="Times New Roman" w:hAnsi="Times New Roman"/>
          <w:b w:val="1"/>
          <w:i w:val="0"/>
          <w:color w:val="111111"/>
          <w:sz w:val="28"/>
        </w:rPr>
        <w:t>реализации проекта</w:t>
      </w:r>
      <w:r>
        <w:rPr>
          <w:rFonts w:ascii="Times New Roman" w:hAnsi="Times New Roman"/>
          <w:b w:val="0"/>
          <w:i w:val="0"/>
          <w:color w:val="111111"/>
          <w:sz w:val="28"/>
        </w:rPr>
        <w:t>: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1. Разработка проекта.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2. Разработка и проведение циклов занятий, экскурсий.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3. </w:t>
      </w:r>
      <w:r>
        <w:rPr>
          <w:rFonts w:ascii="Times New Roman" w:hAnsi="Times New Roman"/>
          <w:b w:val="1"/>
          <w:i w:val="0"/>
          <w:color w:val="111111"/>
          <w:sz w:val="28"/>
        </w:rPr>
        <w:t>Организовать</w:t>
      </w:r>
      <w:r>
        <w:rPr>
          <w:rFonts w:ascii="Times New Roman" w:hAnsi="Times New Roman"/>
          <w:b w:val="0"/>
          <w:i w:val="0"/>
          <w:color w:val="111111"/>
          <w:sz w:val="28"/>
        </w:rPr>
        <w:t> творческую деятельность воспитателей, детей и родителей.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3.1. Проведение праздников в детском саду.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3.2. Выставка детского и народного творчества, сотворчество детей и родителей.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4.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Акции</w:t>
      </w:r>
      <w:r>
        <w:rPr>
          <w:rFonts w:ascii="Times New Roman" w:hAnsi="Times New Roman"/>
          <w:b w:val="0"/>
          <w:i w:val="0"/>
          <w:color w:val="111111"/>
          <w:sz w:val="28"/>
        </w:rPr>
        <w:t>: </w:t>
      </w:r>
      <w:r>
        <w:rPr>
          <w:rFonts w:ascii="Times New Roman" w:hAnsi="Times New Roman"/>
          <w:b w:val="0"/>
          <w:i w:val="1"/>
          <w:color w:val="111111"/>
          <w:sz w:val="28"/>
        </w:rPr>
        <w:t>«Покормите птиц зимой»</w:t>
      </w:r>
      <w:r>
        <w:rPr>
          <w:rFonts w:ascii="Times New Roman" w:hAnsi="Times New Roman"/>
          <w:b w:val="0"/>
          <w:i w:val="0"/>
          <w:color w:val="111111"/>
          <w:sz w:val="28"/>
        </w:rPr>
        <w:t>; </w:t>
      </w:r>
      <w:r>
        <w:rPr>
          <w:rFonts w:ascii="Times New Roman" w:hAnsi="Times New Roman"/>
          <w:b w:val="0"/>
          <w:i w:val="1"/>
          <w:color w:val="111111"/>
          <w:sz w:val="28"/>
        </w:rPr>
        <w:t>«Озеленение территории детского сада»</w:t>
      </w:r>
      <w:r>
        <w:rPr>
          <w:rFonts w:ascii="Times New Roman" w:hAnsi="Times New Roman"/>
          <w:b w:val="0"/>
          <w:i w:val="0"/>
          <w:color w:val="111111"/>
          <w:sz w:val="28"/>
        </w:rPr>
        <w:t>; </w:t>
      </w:r>
      <w:r>
        <w:rPr>
          <w:rFonts w:ascii="Times New Roman" w:hAnsi="Times New Roman"/>
          <w:b w:val="0"/>
          <w:i w:val="1"/>
          <w:color w:val="111111"/>
          <w:sz w:val="28"/>
        </w:rPr>
        <w:t>«Трудовой десант»</w:t>
      </w:r>
      <w:r>
        <w:rPr>
          <w:rFonts w:ascii="Times New Roman" w:hAnsi="Times New Roman"/>
          <w:b w:val="0"/>
          <w:i w:val="0"/>
          <w:color w:val="111111"/>
          <w:sz w:val="28"/>
        </w:rPr>
        <w:t> </w:t>
      </w:r>
      <w:r>
        <w:rPr>
          <w:rFonts w:ascii="Times New Roman" w:hAnsi="Times New Roman"/>
          <w:b w:val="0"/>
          <w:i w:val="1"/>
          <w:color w:val="111111"/>
          <w:sz w:val="28"/>
        </w:rPr>
        <w:t>(уборка территории д/сада)</w:t>
      </w:r>
      <w:r>
        <w:rPr>
          <w:rFonts w:ascii="Times New Roman" w:hAnsi="Times New Roman"/>
          <w:b w:val="0"/>
          <w:i w:val="0"/>
          <w:color w:val="111111"/>
          <w:sz w:val="28"/>
        </w:rPr>
        <w:t> </w:t>
      </w:r>
      <w:r>
        <w:rPr>
          <w:rFonts w:ascii="Times New Roman" w:hAnsi="Times New Roman"/>
          <w:b w:val="0"/>
          <w:i w:val="0"/>
          <w:color w:val="111111"/>
          <w:sz w:val="28"/>
        </w:rPr>
        <w:t>; Оснащение предметно-развивающей среды группы детского сада.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Предполагаемые результаты 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Свою работу мы начали с наполнения предметного окружения детей объектами национальной культуры </w:t>
      </w:r>
      <w:r>
        <w:rPr>
          <w:rFonts w:ascii="Times New Roman" w:hAnsi="Times New Roman"/>
          <w:b w:val="0"/>
          <w:i w:val="0"/>
          <w:color w:val="111111"/>
          <w:sz w:val="28"/>
        </w:rPr>
        <w:t>. </w:t>
      </w:r>
      <w:r>
        <w:rPr>
          <w:rFonts w:ascii="Times New Roman" w:hAnsi="Times New Roman"/>
          <w:b w:val="1"/>
          <w:i w:val="0"/>
          <w:color w:val="111111"/>
          <w:sz w:val="28"/>
        </w:rPr>
        <w:t>Создали</w:t>
      </w:r>
      <w:r>
        <w:rPr>
          <w:rFonts w:ascii="Times New Roman" w:hAnsi="Times New Roman"/>
          <w:b w:val="0"/>
          <w:i w:val="0"/>
          <w:color w:val="111111"/>
          <w:sz w:val="28"/>
        </w:rPr>
        <w:t> уголок познавательного развития о родном крае (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где сосредоточены дидактические игры</w:t>
      </w:r>
      <w:r>
        <w:rPr>
          <w:rFonts w:ascii="Times New Roman" w:hAnsi="Times New Roman"/>
          <w:b w:val="0"/>
          <w:i w:val="0"/>
          <w:color w:val="111111"/>
          <w:sz w:val="28"/>
        </w:rPr>
        <w:t>: </w:t>
      </w:r>
      <w:r>
        <w:rPr>
          <w:rFonts w:ascii="Times New Roman" w:hAnsi="Times New Roman"/>
          <w:b w:val="0"/>
          <w:i w:val="1"/>
          <w:color w:val="111111"/>
          <w:sz w:val="28"/>
        </w:rPr>
        <w:t>«Мой дом»</w:t>
      </w:r>
      <w:r>
        <w:rPr>
          <w:rFonts w:ascii="Times New Roman" w:hAnsi="Times New Roman"/>
          <w:b w:val="0"/>
          <w:i w:val="0"/>
          <w:color w:val="111111"/>
          <w:sz w:val="28"/>
        </w:rPr>
        <w:t>, </w:t>
      </w:r>
      <w:r>
        <w:rPr>
          <w:rFonts w:ascii="Times New Roman" w:hAnsi="Times New Roman"/>
          <w:b w:val="0"/>
          <w:i w:val="1"/>
          <w:color w:val="111111"/>
          <w:sz w:val="28"/>
        </w:rPr>
        <w:t>«Наша родина»</w:t>
      </w:r>
      <w:r>
        <w:rPr>
          <w:rFonts w:ascii="Times New Roman" w:hAnsi="Times New Roman"/>
          <w:b w:val="0"/>
          <w:i w:val="0"/>
          <w:color w:val="111111"/>
          <w:sz w:val="28"/>
        </w:rPr>
        <w:t>;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познавательная литература о родном крае</w:t>
      </w:r>
      <w:r>
        <w:rPr>
          <w:rFonts w:ascii="Times New Roman" w:hAnsi="Times New Roman"/>
          <w:b w:val="0"/>
          <w:i w:val="0"/>
          <w:color w:val="111111"/>
          <w:sz w:val="28"/>
        </w:rPr>
        <w:t>: </w:t>
      </w:r>
      <w:r>
        <w:rPr>
          <w:rFonts w:ascii="Times New Roman" w:hAnsi="Times New Roman"/>
          <w:b w:val="0"/>
          <w:i w:val="1"/>
          <w:color w:val="111111"/>
          <w:sz w:val="28"/>
        </w:rPr>
        <w:t>«География Са</w:t>
      </w:r>
      <w:r>
        <w:rPr>
          <w:rFonts w:ascii="Times New Roman" w:hAnsi="Times New Roman"/>
          <w:b w:val="0"/>
          <w:i w:val="1"/>
          <w:color w:val="111111"/>
          <w:sz w:val="28"/>
        </w:rPr>
        <w:t>ратовской</w:t>
      </w:r>
      <w:r>
        <w:rPr>
          <w:rFonts w:ascii="Times New Roman" w:hAnsi="Times New Roman"/>
          <w:b w:val="0"/>
          <w:i w:val="1"/>
          <w:color w:val="111111"/>
          <w:sz w:val="28"/>
        </w:rPr>
        <w:t xml:space="preserve"> области»</w:t>
      </w:r>
      <w:r>
        <w:rPr>
          <w:rFonts w:ascii="Times New Roman" w:hAnsi="Times New Roman"/>
          <w:b w:val="0"/>
          <w:i w:val="0"/>
          <w:color w:val="111111"/>
          <w:sz w:val="28"/>
        </w:rPr>
        <w:t>, </w:t>
      </w:r>
      <w:r>
        <w:rPr>
          <w:rFonts w:ascii="Times New Roman" w:hAnsi="Times New Roman"/>
          <w:b w:val="0"/>
          <w:i w:val="1"/>
          <w:color w:val="111111"/>
          <w:sz w:val="28"/>
        </w:rPr>
        <w:t xml:space="preserve">«История развития г. </w:t>
      </w:r>
      <w:r>
        <w:rPr>
          <w:rFonts w:ascii="Times New Roman" w:hAnsi="Times New Roman"/>
          <w:b w:val="0"/>
          <w:i w:val="1"/>
          <w:color w:val="111111"/>
          <w:sz w:val="28"/>
        </w:rPr>
        <w:t>Энгельса</w:t>
      </w:r>
      <w:r>
        <w:rPr>
          <w:rFonts w:ascii="Times New Roman" w:hAnsi="Times New Roman"/>
          <w:b w:val="0"/>
          <w:i w:val="1"/>
          <w:color w:val="111111"/>
          <w:sz w:val="28"/>
        </w:rPr>
        <w:t xml:space="preserve"> -Покровска</w:t>
      </w:r>
      <w:r>
        <w:rPr>
          <w:rFonts w:ascii="Times New Roman" w:hAnsi="Times New Roman"/>
          <w:b w:val="0"/>
          <w:i w:val="1"/>
          <w:color w:val="111111"/>
          <w:sz w:val="28"/>
        </w:rPr>
        <w:t>»</w:t>
      </w:r>
      <w:r>
        <w:rPr>
          <w:rFonts w:ascii="Times New Roman" w:hAnsi="Times New Roman"/>
          <w:b w:val="0"/>
          <w:i w:val="0"/>
          <w:color w:val="111111"/>
          <w:sz w:val="28"/>
        </w:rPr>
        <w:t>; </w:t>
      </w:r>
      <w:r>
        <w:rPr>
          <w:rFonts w:ascii="Times New Roman" w:hAnsi="Times New Roman"/>
          <w:b w:val="0"/>
          <w:i w:val="1"/>
          <w:color w:val="111111"/>
          <w:sz w:val="28"/>
        </w:rPr>
        <w:t>«Живая природа России»</w:t>
      </w:r>
      <w:r>
        <w:rPr>
          <w:rFonts w:ascii="Times New Roman" w:hAnsi="Times New Roman"/>
          <w:b w:val="0"/>
          <w:i w:val="0"/>
          <w:color w:val="111111"/>
          <w:sz w:val="28"/>
        </w:rPr>
        <w:t>;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фотоальбомы</w:t>
      </w:r>
      <w:r>
        <w:rPr>
          <w:rFonts w:ascii="Times New Roman" w:hAnsi="Times New Roman"/>
          <w:b w:val="0"/>
          <w:i w:val="0"/>
          <w:color w:val="111111"/>
          <w:sz w:val="28"/>
        </w:rPr>
        <w:t>: </w:t>
      </w:r>
      <w:r>
        <w:rPr>
          <w:rFonts w:ascii="Times New Roman" w:hAnsi="Times New Roman"/>
          <w:b w:val="0"/>
          <w:i w:val="1"/>
          <w:color w:val="111111"/>
          <w:sz w:val="28"/>
        </w:rPr>
        <w:t>«Наш город»</w:t>
      </w:r>
      <w:r>
        <w:rPr>
          <w:rFonts w:ascii="Times New Roman" w:hAnsi="Times New Roman"/>
          <w:b w:val="0"/>
          <w:i w:val="0"/>
          <w:color w:val="111111"/>
          <w:sz w:val="28"/>
        </w:rPr>
        <w:t>, </w:t>
      </w:r>
      <w:r>
        <w:rPr>
          <w:rFonts w:ascii="Times New Roman" w:hAnsi="Times New Roman"/>
          <w:b w:val="0"/>
          <w:i w:val="1"/>
          <w:color w:val="111111"/>
          <w:sz w:val="28"/>
        </w:rPr>
        <w:t>«Памятные места»</w:t>
      </w:r>
      <w:r>
        <w:rPr>
          <w:rFonts w:ascii="Times New Roman" w:hAnsi="Times New Roman"/>
          <w:b w:val="0"/>
          <w:i w:val="0"/>
          <w:color w:val="111111"/>
          <w:sz w:val="28"/>
        </w:rPr>
        <w:t>;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наглядные пособия</w:t>
      </w:r>
      <w:r>
        <w:rPr>
          <w:rFonts w:ascii="Times New Roman" w:hAnsi="Times New Roman"/>
          <w:b w:val="0"/>
          <w:i w:val="0"/>
          <w:color w:val="111111"/>
          <w:sz w:val="28"/>
        </w:rPr>
        <w:t>: </w:t>
      </w:r>
      <w:r>
        <w:rPr>
          <w:rFonts w:ascii="Times New Roman" w:hAnsi="Times New Roman"/>
          <w:b w:val="0"/>
          <w:i w:val="1"/>
          <w:color w:val="111111"/>
          <w:sz w:val="28"/>
        </w:rPr>
        <w:t>«Расскажи про детский сад»</w:t>
      </w:r>
      <w:r>
        <w:rPr>
          <w:rFonts w:ascii="Times New Roman" w:hAnsi="Times New Roman"/>
          <w:b w:val="0"/>
          <w:i w:val="0"/>
          <w:color w:val="111111"/>
          <w:sz w:val="28"/>
        </w:rPr>
        <w:t>, </w:t>
      </w:r>
      <w:r>
        <w:rPr>
          <w:rFonts w:ascii="Times New Roman" w:hAnsi="Times New Roman"/>
          <w:b w:val="0"/>
          <w:i w:val="1"/>
          <w:color w:val="111111"/>
          <w:sz w:val="28"/>
        </w:rPr>
        <w:t>«Наша Родина Россия»</w:t>
      </w:r>
      <w:r>
        <w:rPr>
          <w:rFonts w:ascii="Times New Roman" w:hAnsi="Times New Roman"/>
          <w:b w:val="0"/>
          <w:i w:val="0"/>
          <w:color w:val="111111"/>
          <w:sz w:val="28"/>
        </w:rPr>
        <w:t>, </w:t>
      </w:r>
      <w:r>
        <w:rPr>
          <w:rFonts w:ascii="Times New Roman" w:hAnsi="Times New Roman"/>
          <w:b w:val="0"/>
          <w:i w:val="1"/>
          <w:color w:val="111111"/>
          <w:sz w:val="28"/>
        </w:rPr>
        <w:t>«Художественное творчество»</w:t>
      </w:r>
      <w:r>
        <w:rPr>
          <w:rFonts w:ascii="Times New Roman" w:hAnsi="Times New Roman"/>
          <w:b w:val="0"/>
          <w:i w:val="0"/>
          <w:color w:val="111111"/>
          <w:sz w:val="28"/>
        </w:rPr>
        <w:t>, иллюстрации о быте и традициях русского народа и т. д.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1"/>
          <w:i w:val="0"/>
          <w:color w:val="111111"/>
          <w:sz w:val="28"/>
        </w:rPr>
        <w:t>Реализация</w:t>
      </w:r>
      <w:r>
        <w:rPr>
          <w:rFonts w:ascii="Times New Roman" w:hAnsi="Times New Roman"/>
          <w:b w:val="0"/>
          <w:i w:val="0"/>
          <w:color w:val="111111"/>
          <w:sz w:val="28"/>
        </w:rPr>
        <w:t> плана осуществлялась через специально </w:t>
      </w:r>
      <w:r>
        <w:rPr>
          <w:rFonts w:ascii="Times New Roman" w:hAnsi="Times New Roman"/>
          <w:b w:val="1"/>
          <w:i w:val="0"/>
          <w:color w:val="111111"/>
          <w:sz w:val="28"/>
        </w:rPr>
        <w:t>организованную образовательную</w:t>
      </w:r>
      <w:r>
        <w:rPr>
          <w:rFonts w:ascii="Times New Roman" w:hAnsi="Times New Roman"/>
          <w:b w:val="0"/>
          <w:i w:val="0"/>
          <w:color w:val="111111"/>
          <w:sz w:val="28"/>
        </w:rPr>
        <w:t> деятельность педагога с детьми, совместную деятельность взрослого с детьми, свободную самостоятельную деятельность детей, индивидуальную работу, взаимодействие с родителями и социумом, разные виды детской деятельности.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В утреннее и вечернее время с детьми проводилась работа по закреплению знакомого материала; разучивались стихотворения, песни; проводились инсценировки по русским народным сказкам </w:t>
      </w:r>
      <w:r>
        <w:rPr>
          <w:rFonts w:ascii="Times New Roman" w:hAnsi="Times New Roman"/>
          <w:b w:val="0"/>
          <w:i w:val="0"/>
          <w:color w:val="111111"/>
          <w:sz w:val="28"/>
        </w:rPr>
        <w:t>;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детей знакомили с новыми дидактическими играми</w:t>
      </w:r>
      <w:r>
        <w:rPr>
          <w:rFonts w:ascii="Times New Roman" w:hAnsi="Times New Roman"/>
          <w:b w:val="0"/>
          <w:i w:val="0"/>
          <w:color w:val="111111"/>
          <w:sz w:val="28"/>
        </w:rPr>
        <w:t>: </w:t>
      </w:r>
      <w:r>
        <w:rPr>
          <w:rFonts w:ascii="Times New Roman" w:hAnsi="Times New Roman"/>
          <w:b w:val="0"/>
          <w:i w:val="1"/>
          <w:color w:val="111111"/>
          <w:sz w:val="28"/>
        </w:rPr>
        <w:t>«Мой дом»</w:t>
      </w:r>
      <w:r>
        <w:rPr>
          <w:rFonts w:ascii="Times New Roman" w:hAnsi="Times New Roman"/>
          <w:b w:val="0"/>
          <w:i w:val="0"/>
          <w:color w:val="111111"/>
          <w:sz w:val="28"/>
        </w:rPr>
        <w:t>, </w:t>
      </w:r>
      <w:r>
        <w:rPr>
          <w:rFonts w:ascii="Times New Roman" w:hAnsi="Times New Roman"/>
          <w:b w:val="0"/>
          <w:i w:val="1"/>
          <w:color w:val="111111"/>
          <w:sz w:val="28"/>
        </w:rPr>
        <w:t>«Наша Родина»</w:t>
      </w:r>
      <w:r>
        <w:rPr>
          <w:rFonts w:ascii="Times New Roman" w:hAnsi="Times New Roman"/>
          <w:b w:val="0"/>
          <w:i w:val="0"/>
          <w:color w:val="111111"/>
          <w:sz w:val="28"/>
        </w:rPr>
        <w:t>,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с русскими народными подвижными играми</w:t>
      </w:r>
      <w:r>
        <w:rPr>
          <w:rFonts w:ascii="Times New Roman" w:hAnsi="Times New Roman"/>
          <w:b w:val="0"/>
          <w:i w:val="0"/>
          <w:color w:val="111111"/>
          <w:sz w:val="28"/>
        </w:rPr>
        <w:t>: </w:t>
      </w:r>
      <w:r>
        <w:rPr>
          <w:rFonts w:ascii="Times New Roman" w:hAnsi="Times New Roman"/>
          <w:b w:val="0"/>
          <w:i w:val="1"/>
          <w:color w:val="111111"/>
          <w:sz w:val="28"/>
        </w:rPr>
        <w:t>«Горелки»</w:t>
      </w:r>
      <w:r>
        <w:rPr>
          <w:rFonts w:ascii="Times New Roman" w:hAnsi="Times New Roman"/>
          <w:b w:val="0"/>
          <w:i w:val="0"/>
          <w:color w:val="111111"/>
          <w:sz w:val="28"/>
        </w:rPr>
        <w:t> и т. д.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В своей работе по знакомству с малой Родиной широко использовались экскурсии по территории ДОУ, городу 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1"/>
          <w:i w:val="0"/>
          <w:color w:val="111111"/>
          <w:sz w:val="28"/>
        </w:rPr>
        <w:t>Организации</w:t>
      </w:r>
      <w:r>
        <w:rPr>
          <w:rFonts w:ascii="Times New Roman" w:hAnsi="Times New Roman"/>
          <w:b w:val="0"/>
          <w:i w:val="0"/>
          <w:color w:val="111111"/>
          <w:sz w:val="28"/>
        </w:rPr>
        <w:t> и проведению праздников мы уделяли особое внимание. Традиционно каждый народный праздник - это общая </w:t>
      </w:r>
      <w:r>
        <w:rPr>
          <w:rFonts w:ascii="Times New Roman" w:hAnsi="Times New Roman"/>
          <w:b w:val="1"/>
          <w:i w:val="0"/>
          <w:color w:val="111111"/>
          <w:sz w:val="28"/>
        </w:rPr>
        <w:t>организация</w:t>
      </w:r>
      <w:r>
        <w:rPr>
          <w:rFonts w:ascii="Times New Roman" w:hAnsi="Times New Roman"/>
          <w:b w:val="0"/>
          <w:i w:val="0"/>
          <w:color w:val="111111"/>
          <w:sz w:val="28"/>
        </w:rPr>
        <w:t> детско-взрослой жизни.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В нашем детском саду стали традиционными такие народные праздники</w:t>
      </w:r>
      <w:r>
        <w:rPr>
          <w:rFonts w:ascii="Times New Roman" w:hAnsi="Times New Roman"/>
          <w:b w:val="0"/>
          <w:i w:val="0"/>
          <w:color w:val="111111"/>
          <w:sz w:val="28"/>
        </w:rPr>
        <w:t>: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 "Рождественский Сочельник"</w:t>
      </w:r>
      <w:r>
        <w:rPr>
          <w:rFonts w:ascii="Times New Roman" w:hAnsi="Times New Roman"/>
          <w:b w:val="0"/>
          <w:i w:val="0"/>
          <w:color w:val="111111"/>
          <w:sz w:val="28"/>
        </w:rPr>
        <w:t> </w:t>
      </w:r>
      <w:r>
        <w:rPr>
          <w:rFonts w:ascii="Times New Roman" w:hAnsi="Times New Roman"/>
          <w:b w:val="0"/>
          <w:i w:val="0"/>
          <w:color w:val="111111"/>
          <w:sz w:val="28"/>
        </w:rPr>
        <w:t>,</w:t>
      </w:r>
      <w:r>
        <w:rPr>
          <w:rFonts w:ascii="Times New Roman" w:hAnsi="Times New Roman"/>
          <w:b w:val="0"/>
          <w:i w:val="1"/>
          <w:color w:val="111111"/>
          <w:sz w:val="28"/>
        </w:rPr>
        <w:t>«Масленница»</w:t>
      </w:r>
      <w:r>
        <w:rPr>
          <w:rFonts w:ascii="Times New Roman" w:hAnsi="Times New Roman"/>
          <w:b w:val="0"/>
          <w:i w:val="0"/>
          <w:color w:val="111111"/>
          <w:sz w:val="28"/>
        </w:rPr>
        <w:t>, </w:t>
      </w:r>
      <w:r>
        <w:rPr>
          <w:rFonts w:ascii="Times New Roman" w:hAnsi="Times New Roman"/>
          <w:b w:val="0"/>
          <w:i w:val="1"/>
          <w:color w:val="111111"/>
          <w:sz w:val="28"/>
        </w:rPr>
        <w:t>«Русские народные посиделки»</w:t>
      </w:r>
      <w:r>
        <w:rPr>
          <w:rFonts w:ascii="Times New Roman" w:hAnsi="Times New Roman"/>
          <w:b w:val="0"/>
          <w:i w:val="0"/>
          <w:color w:val="111111"/>
          <w:sz w:val="28"/>
        </w:rPr>
        <w:t>, </w:t>
      </w:r>
      <w:r>
        <w:rPr>
          <w:rFonts w:ascii="Times New Roman" w:hAnsi="Times New Roman"/>
          <w:b w:val="0"/>
          <w:i w:val="1"/>
          <w:color w:val="111111"/>
          <w:sz w:val="28"/>
        </w:rPr>
        <w:t>«Покровская ярмарка»</w:t>
      </w:r>
      <w:r>
        <w:rPr>
          <w:rFonts w:ascii="Times New Roman" w:hAnsi="Times New Roman"/>
          <w:b w:val="0"/>
          <w:i w:val="0"/>
          <w:color w:val="111111"/>
          <w:sz w:val="28"/>
        </w:rPr>
        <w:t> и др. 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Успешность воспитательного процесса зависит от того, как складываются отношения между педагогами, детьми и родителями. Поэтому мы стараемся значительную часть работы </w:t>
      </w:r>
      <w:r>
        <w:rPr>
          <w:rFonts w:ascii="Times New Roman" w:hAnsi="Times New Roman"/>
          <w:b w:val="1"/>
          <w:i w:val="0"/>
          <w:color w:val="111111"/>
          <w:sz w:val="28"/>
        </w:rPr>
        <w:t>организовывать</w:t>
      </w:r>
      <w:r>
        <w:rPr>
          <w:rFonts w:ascii="Times New Roman" w:hAnsi="Times New Roman"/>
          <w:b w:val="0"/>
          <w:i w:val="0"/>
          <w:color w:val="111111"/>
          <w:sz w:val="28"/>
        </w:rPr>
        <w:t> одновременно с детьми и родителями, это способствует </w:t>
      </w:r>
      <w:r>
        <w:rPr>
          <w:rFonts w:ascii="Times New Roman" w:hAnsi="Times New Roman"/>
          <w:b w:val="1"/>
          <w:i w:val="0"/>
          <w:color w:val="111111"/>
          <w:sz w:val="28"/>
        </w:rPr>
        <w:t>единению</w:t>
      </w:r>
      <w:r>
        <w:rPr>
          <w:rFonts w:ascii="Times New Roman" w:hAnsi="Times New Roman"/>
          <w:b w:val="0"/>
          <w:i w:val="0"/>
          <w:color w:val="111111"/>
          <w:sz w:val="28"/>
        </w:rPr>
        <w:t>, сплочению, установлению взаимопонимания между родителями и детьми, </w:t>
      </w:r>
      <w:r>
        <w:rPr>
          <w:rFonts w:ascii="Times New Roman" w:hAnsi="Times New Roman"/>
          <w:b w:val="1"/>
          <w:i w:val="0"/>
          <w:color w:val="111111"/>
          <w:sz w:val="28"/>
        </w:rPr>
        <w:t>созданию</w:t>
      </w:r>
      <w:r>
        <w:rPr>
          <w:rFonts w:ascii="Times New Roman" w:hAnsi="Times New Roman"/>
          <w:b w:val="0"/>
          <w:i w:val="0"/>
          <w:color w:val="111111"/>
          <w:sz w:val="28"/>
        </w:rPr>
        <w:t> комфортных условий в семье, а также </w:t>
      </w:r>
      <w:r>
        <w:rPr>
          <w:rFonts w:ascii="Times New Roman" w:hAnsi="Times New Roman"/>
          <w:b w:val="1"/>
          <w:i w:val="0"/>
          <w:color w:val="111111"/>
          <w:sz w:val="28"/>
        </w:rPr>
        <w:t>повышает уровень этнокультурной</w:t>
      </w:r>
      <w:r>
        <w:rPr>
          <w:rFonts w:ascii="Times New Roman" w:hAnsi="Times New Roman"/>
          <w:b w:val="0"/>
          <w:i w:val="0"/>
          <w:color w:val="111111"/>
          <w:sz w:val="28"/>
        </w:rPr>
        <w:t> компетентности детей 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Систематическая работа по становлению </w:t>
      </w:r>
      <w:r>
        <w:rPr>
          <w:rFonts w:ascii="Times New Roman" w:hAnsi="Times New Roman"/>
          <w:b w:val="1"/>
          <w:i w:val="0"/>
          <w:color w:val="111111"/>
          <w:sz w:val="28"/>
        </w:rPr>
        <w:t>этнокультурной компетенции дошкольников в процессе образовательной деятельности</w:t>
      </w:r>
      <w:r>
        <w:rPr>
          <w:rFonts w:ascii="Times New Roman" w:hAnsi="Times New Roman"/>
          <w:b w:val="0"/>
          <w:i w:val="0"/>
          <w:color w:val="111111"/>
          <w:sz w:val="28"/>
        </w:rPr>
        <w:t>,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режимных моментах имеет свои результаты</w:t>
      </w:r>
      <w:r>
        <w:rPr>
          <w:rFonts w:ascii="Times New Roman" w:hAnsi="Times New Roman"/>
          <w:b w:val="0"/>
          <w:i w:val="0"/>
          <w:color w:val="111111"/>
          <w:sz w:val="28"/>
        </w:rPr>
        <w:t>: у детей </w:t>
      </w:r>
      <w:r>
        <w:rPr>
          <w:rFonts w:ascii="Times New Roman" w:hAnsi="Times New Roman"/>
          <w:b w:val="1"/>
          <w:i w:val="0"/>
          <w:color w:val="111111"/>
          <w:sz w:val="28"/>
        </w:rPr>
        <w:t>повысился</w:t>
      </w:r>
      <w:r>
        <w:rPr>
          <w:rFonts w:ascii="Times New Roman" w:hAnsi="Times New Roman"/>
          <w:b w:val="0"/>
          <w:i w:val="0"/>
          <w:color w:val="111111"/>
          <w:sz w:val="28"/>
        </w:rPr>
        <w:t> уровень сформированности представлений об </w:t>
      </w:r>
      <w:r>
        <w:rPr>
          <w:rFonts w:ascii="Times New Roman" w:hAnsi="Times New Roman"/>
          <w:b w:val="1"/>
          <w:i w:val="0"/>
          <w:color w:val="111111"/>
          <w:sz w:val="28"/>
        </w:rPr>
        <w:t>этнокультурной картине мира</w:t>
      </w:r>
      <w:r>
        <w:rPr>
          <w:rFonts w:ascii="Times New Roman" w:hAnsi="Times New Roman"/>
          <w:b w:val="0"/>
          <w:i w:val="0"/>
          <w:color w:val="111111"/>
          <w:sz w:val="28"/>
        </w:rPr>
        <w:t>, народных традиций и обрядов, понимания народной этики и ее роли; культуры поведения и </w:t>
      </w:r>
      <w:r>
        <w:rPr>
          <w:rFonts w:ascii="Times New Roman" w:hAnsi="Times New Roman"/>
          <w:b w:val="1"/>
          <w:i w:val="0"/>
          <w:color w:val="111111"/>
          <w:sz w:val="28"/>
        </w:rPr>
        <w:t>самореализации на празднике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Результаты повторного исследования уровня </w:t>
      </w:r>
      <w:r>
        <w:rPr>
          <w:rFonts w:ascii="Times New Roman" w:hAnsi="Times New Roman"/>
          <w:b w:val="1"/>
          <w:i w:val="0"/>
          <w:color w:val="111111"/>
          <w:sz w:val="28"/>
        </w:rPr>
        <w:t>этнокультурной</w:t>
      </w:r>
      <w:r>
        <w:rPr>
          <w:rFonts w:ascii="Times New Roman" w:hAnsi="Times New Roman"/>
          <w:b w:val="1"/>
          <w:i w:val="0"/>
          <w:color w:val="111111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111111"/>
          <w:sz w:val="28"/>
          <w:u w:val="single"/>
        </w:rPr>
        <w:t>компетентности детей составил</w:t>
      </w:r>
      <w:r>
        <w:rPr>
          <w:rFonts w:ascii="Times New Roman" w:hAnsi="Times New Roman"/>
          <w:b w:val="0"/>
          <w:i w:val="0"/>
          <w:color w:val="111111"/>
          <w:sz w:val="28"/>
        </w:rPr>
        <w:t>: высокий уровень - 10 детей, средний уровень - 11 детей и низкий уровень – 1 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Заключение.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Современная </w:t>
      </w:r>
      <w:r>
        <w:rPr>
          <w:rFonts w:ascii="Times New Roman" w:hAnsi="Times New Roman"/>
          <w:b w:val="1"/>
          <w:i w:val="0"/>
          <w:color w:val="111111"/>
          <w:sz w:val="28"/>
        </w:rPr>
        <w:t>образовательная</w:t>
      </w:r>
      <w:r>
        <w:rPr>
          <w:rFonts w:ascii="Times New Roman" w:hAnsi="Times New Roman"/>
          <w:b w:val="0"/>
          <w:i w:val="0"/>
          <w:color w:val="111111"/>
          <w:sz w:val="28"/>
        </w:rPr>
        <w:t> ситуация характеризуется </w:t>
      </w:r>
      <w:r>
        <w:rPr>
          <w:rFonts w:ascii="Times New Roman" w:hAnsi="Times New Roman"/>
          <w:b w:val="1"/>
          <w:i w:val="0"/>
          <w:color w:val="111111"/>
          <w:sz w:val="28"/>
        </w:rPr>
        <w:t>разнообразием</w:t>
      </w:r>
      <w:r>
        <w:rPr>
          <w:rFonts w:ascii="Times New Roman" w:hAnsi="Times New Roman"/>
          <w:b w:val="0"/>
          <w:i w:val="0"/>
          <w:color w:val="111111"/>
          <w:sz w:val="28"/>
        </w:rPr>
        <w:t> подходов к разработке программно-методического обеспечения </w:t>
      </w:r>
      <w:r>
        <w:rPr>
          <w:rFonts w:ascii="Times New Roman" w:hAnsi="Times New Roman"/>
          <w:b w:val="1"/>
          <w:i w:val="0"/>
          <w:color w:val="111111"/>
          <w:sz w:val="28"/>
        </w:rPr>
        <w:t>этнокультурного образования дошкольников</w:t>
      </w:r>
      <w:r>
        <w:rPr>
          <w:rFonts w:ascii="Times New Roman" w:hAnsi="Times New Roman"/>
          <w:b w:val="0"/>
          <w:i w:val="0"/>
          <w:color w:val="111111"/>
          <w:sz w:val="28"/>
        </w:rPr>
        <w:t>. Имея в своем распоряжении различные программы и пособия по приобщению детей к национальной культуре, базу основных методов и приемов, творческий педагог-воспитатель может разработать собственные варианты, выбрать нужные средства обучения и воспитания, скорректировать, подстроить их в соответствии с возможностями конкретного </w:t>
      </w:r>
      <w:r>
        <w:rPr>
          <w:rFonts w:ascii="Times New Roman" w:hAnsi="Times New Roman"/>
          <w:b w:val="1"/>
          <w:i w:val="0"/>
          <w:color w:val="111111"/>
          <w:sz w:val="28"/>
        </w:rPr>
        <w:t>дошкольного образовательного учреждения</w:t>
      </w:r>
      <w:r>
        <w:rPr>
          <w:rFonts w:ascii="Times New Roman" w:hAnsi="Times New Roman"/>
          <w:b w:val="0"/>
          <w:i w:val="0"/>
          <w:color w:val="111111"/>
          <w:sz w:val="28"/>
        </w:rPr>
        <w:t>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Продуктивное использование прогрессивного опыта </w:t>
      </w:r>
      <w:r>
        <w:rPr>
          <w:rFonts w:ascii="Times New Roman" w:hAnsi="Times New Roman"/>
          <w:b w:val="1"/>
          <w:i w:val="0"/>
          <w:color w:val="111111"/>
          <w:sz w:val="28"/>
        </w:rPr>
        <w:t>этнокультурного</w:t>
      </w:r>
      <w:r>
        <w:rPr>
          <w:rFonts w:ascii="Times New Roman" w:hAnsi="Times New Roman"/>
          <w:b w:val="0"/>
          <w:i w:val="0"/>
          <w:color w:val="111111"/>
          <w:sz w:val="28"/>
        </w:rPr>
        <w:t> воспитания детей предполагает не </w:t>
      </w:r>
      <w:r>
        <w:rPr>
          <w:rFonts w:ascii="Times New Roman" w:hAnsi="Times New Roman"/>
          <w:b w:val="1"/>
          <w:i w:val="0"/>
          <w:color w:val="111111"/>
          <w:sz w:val="28"/>
        </w:rPr>
        <w:t>простое</w:t>
      </w:r>
      <w:r>
        <w:rPr>
          <w:rFonts w:ascii="Times New Roman" w:hAnsi="Times New Roman"/>
          <w:b w:val="0"/>
          <w:i w:val="0"/>
          <w:color w:val="111111"/>
          <w:sz w:val="28"/>
        </w:rPr>
        <w:t> заимствование идей и практических наработок, а их дальнейшее развитие в контексте современных тенденций </w:t>
      </w:r>
      <w:r>
        <w:rPr>
          <w:rFonts w:ascii="Times New Roman" w:hAnsi="Times New Roman"/>
          <w:b w:val="1"/>
          <w:i w:val="0"/>
          <w:color w:val="111111"/>
          <w:sz w:val="28"/>
        </w:rPr>
        <w:t>образования</w:t>
      </w:r>
      <w:r>
        <w:rPr>
          <w:rFonts w:ascii="Times New Roman" w:hAnsi="Times New Roman"/>
          <w:b w:val="0"/>
          <w:i w:val="0"/>
          <w:color w:val="111111"/>
          <w:sz w:val="28"/>
        </w:rPr>
        <w:t>: гуманизации, активности процесса обучения, духовно – нравственного и личностного развития, развития патриотических чувств и воспитания культуры межнационального общества.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В завершение хотелось бы сказать, что не следует ждать от детей проявления любви к родному городу, району, области, но если в ходе </w:t>
      </w:r>
      <w:r>
        <w:rPr>
          <w:rFonts w:ascii="Times New Roman" w:hAnsi="Times New Roman"/>
          <w:b w:val="1"/>
          <w:i w:val="0"/>
          <w:color w:val="111111"/>
          <w:sz w:val="28"/>
        </w:rPr>
        <w:t>реализации</w:t>
      </w:r>
      <w:r>
        <w:rPr>
          <w:rFonts w:ascii="Times New Roman" w:hAnsi="Times New Roman"/>
          <w:b w:val="0"/>
          <w:i w:val="0"/>
          <w:color w:val="111111"/>
          <w:sz w:val="28"/>
        </w:rPr>
        <w:t> проекта дети приобретут знания об истории малой Родины, символике, достопримечательностях, будут знать имена тех, кто основал и </w:t>
      </w:r>
      <w:r>
        <w:rPr>
          <w:rFonts w:ascii="Times New Roman" w:hAnsi="Times New Roman"/>
          <w:b w:val="1"/>
          <w:i w:val="0"/>
          <w:color w:val="111111"/>
          <w:sz w:val="28"/>
        </w:rPr>
        <w:t>прославил родной край</w:t>
      </w:r>
      <w:r>
        <w:rPr>
          <w:rFonts w:ascii="Times New Roman" w:hAnsi="Times New Roman"/>
          <w:b w:val="0"/>
          <w:i w:val="0"/>
          <w:color w:val="111111"/>
          <w:sz w:val="28"/>
        </w:rPr>
        <w:t>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Список использованной литературы</w:t>
      </w:r>
      <w:r>
        <w:rPr>
          <w:rFonts w:ascii="Times New Roman" w:hAnsi="Times New Roman"/>
          <w:b w:val="0"/>
          <w:i w:val="0"/>
          <w:color w:val="111111"/>
          <w:sz w:val="28"/>
        </w:rPr>
        <w:t>: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1. Бартрам Н. Игрушка – радость детей. М.: Академия, 1912. 143 с.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2. Гачев Г. Д. Национальные </w:t>
      </w:r>
      <w:r>
        <w:rPr>
          <w:rFonts w:ascii="Times New Roman" w:hAnsi="Times New Roman"/>
          <w:b w:val="1"/>
          <w:i w:val="0"/>
          <w:color w:val="111111"/>
          <w:sz w:val="28"/>
        </w:rPr>
        <w:t>образы мира</w:t>
      </w:r>
      <w:r>
        <w:rPr>
          <w:rFonts w:ascii="Times New Roman" w:hAnsi="Times New Roman"/>
          <w:b w:val="0"/>
          <w:i w:val="0"/>
          <w:color w:val="111111"/>
          <w:sz w:val="28"/>
        </w:rPr>
        <w:t>: курс лекций. М.: Академия, 1998. 429 с.</w:t>
      </w:r>
    </w:p>
    <w:p>
      <w:pPr>
        <w:spacing w:lineRule="auto" w:line="384" w:before="225" w:after="225"/>
        <w:ind w:firstLine="400" w:left="0" w:right="0"/>
        <w:jc w:val="both"/>
        <w:rPr>
          <w:rFonts w:ascii="Times New Roman" w:hAnsi="Times New Roman"/>
          <w:b w:val="0"/>
          <w:i w:val="0"/>
          <w:color w:val="111111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3. Казарян Л. М. Проблема формирования представлений о явлениях общественной жизни у детей </w:t>
      </w:r>
      <w:r>
        <w:rPr>
          <w:rFonts w:ascii="Times New Roman" w:hAnsi="Times New Roman"/>
          <w:b w:val="1"/>
          <w:i w:val="0"/>
          <w:color w:val="111111"/>
          <w:sz w:val="28"/>
        </w:rPr>
        <w:t>дошкольного</w:t>
      </w:r>
      <w:r>
        <w:rPr>
          <w:rFonts w:ascii="Times New Roman" w:hAnsi="Times New Roman"/>
          <w:b w:val="0"/>
          <w:i w:val="0"/>
          <w:color w:val="111111"/>
          <w:sz w:val="28"/>
        </w:rPr>
        <w:t> возраста в советской педагогике </w:t>
      </w:r>
      <w:r>
        <w:rPr>
          <w:rFonts w:ascii="Times New Roman" w:hAnsi="Times New Roman"/>
          <w:b w:val="0"/>
          <w:i w:val="1"/>
          <w:color w:val="111111"/>
          <w:sz w:val="28"/>
        </w:rPr>
        <w:t>(20–30-е годы)</w:t>
      </w:r>
      <w:r>
        <w:rPr>
          <w:rFonts w:ascii="Times New Roman" w:hAnsi="Times New Roman"/>
          <w:b w:val="0"/>
          <w:i w:val="0"/>
          <w:color w:val="111111"/>
          <w:sz w:val="28"/>
        </w:rPr>
        <w:t>. М.: Академия, 1973. 173 с.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111111"/>
          <w:sz w:val="28"/>
        </w:rPr>
        <w:t>4. Каптерев П. Ф. Обучение детей </w:t>
      </w:r>
      <w:r>
        <w:rPr>
          <w:rFonts w:ascii="Times New Roman" w:hAnsi="Times New Roman"/>
          <w:b w:val="1"/>
          <w:i w:val="0"/>
          <w:color w:val="111111"/>
          <w:sz w:val="28"/>
        </w:rPr>
        <w:t>дошкольного</w:t>
      </w:r>
      <w:r>
        <w:rPr>
          <w:rFonts w:ascii="Times New Roman" w:hAnsi="Times New Roman"/>
          <w:b w:val="0"/>
          <w:i w:val="0"/>
          <w:color w:val="111111"/>
          <w:sz w:val="28"/>
        </w:rPr>
        <w:t> возраста // Народная школа. 1974. № 6–7. 19–42 с.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